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B492F" w14:textId="77777777" w:rsidR="00730D6F" w:rsidRPr="004F75C6" w:rsidRDefault="00730D6F" w:rsidP="004F75C6">
      <w:pPr>
        <w:pStyle w:val="Prrafodelista"/>
        <w:shd w:val="clear" w:color="auto" w:fill="FFFFFF"/>
        <w:spacing w:before="100" w:beforeAutospacing="1" w:after="100" w:afterAutospacing="1" w:line="300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ESCRITURA PÚBLICA DE CESIÓN O VENTA DE DERECHOS HEREDITARIO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</w:t>
      </w:r>
    </w:p>
    <w:p w14:paraId="6EF34439" w14:textId="77777777" w:rsidR="00730D6F" w:rsidRPr="004F75C6" w:rsidRDefault="00730D6F" w:rsidP="00730D6F">
      <w:pPr>
        <w:shd w:val="clear" w:color="auto" w:fill="FFFFFF"/>
        <w:spacing w:after="150" w:line="285" w:lineRule="atLeast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058D28BC" w14:textId="77777777" w:rsidR="00730D6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En  la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ciudad  de ……..………..  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Departamento  de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………….……….,  República  de  </w:t>
      </w:r>
    </w:p>
    <w:p w14:paraId="136068AD" w14:textId="52772B5F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Colombia, a los 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.……….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(  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  ) días del mes de …………………. del año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 ante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4F75C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Notaria </w:t>
      </w:r>
      <w:r w:rsidR="008F60A9">
        <w:rPr>
          <w:rFonts w:ascii="Open Sans" w:eastAsia="Times New Roman" w:hAnsi="Open Sans"/>
          <w:sz w:val="24"/>
          <w:szCs w:val="24"/>
          <w:lang w:eastAsia="es-ES"/>
        </w:rPr>
        <w:t>Única de Sabaneta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compareció 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………………………………………………..………………., de estado civil ………….………………………….,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colombia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   mayor   de   edad, domiciliado y residente en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identificado con la cédula de ciudadanía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y manifestó lo siguiente: </w:t>
      </w:r>
    </w:p>
    <w:p w14:paraId="2F2A2C06" w14:textId="25C351D1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PRIMERO. Objeto.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por medio de este instrumento transfiere a título de venta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al  señor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…………………………………………...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identificado con la cédula de ciudadanía </w:t>
      </w:r>
      <w:proofErr w:type="spell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 el derecho de herencia y asignaciones a título singular que le correspondan o puedan corresponderle en la sucesión del señor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quien falleció en esta ciudad el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día ………………… (   ) del mes de ………………. del año 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.,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cuyo proceso de sucesión se está tramitando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………..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en el(la)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</w:t>
      </w:r>
      <w:proofErr w:type="gramStart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</w:p>
    <w:p w14:paraId="7FE7B4F9" w14:textId="42C3BC05" w:rsidR="00BF4B21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SEGUNDO. Adquisición del derecho. —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el derecho </w:t>
      </w:r>
      <w:proofErr w:type="spellStart"/>
      <w:r w:rsidR="00144C03" w:rsidRPr="004F75C6">
        <w:rPr>
          <w:rFonts w:ascii="Open Sans" w:eastAsia="Times New Roman" w:hAnsi="Open Sans"/>
          <w:sz w:val="24"/>
          <w:szCs w:val="24"/>
          <w:lang w:eastAsia="es-ES"/>
        </w:rPr>
        <w:t>herencia</w:t>
      </w:r>
      <w:r w:rsidR="00144C03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objeto de esta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venta, fue adquirido por el vendedor a título gratuito dentro de la sociedad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conyugal,  y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corresponde en la sucesión del causante a su situación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que tiene con relación al difunto y que le ha sido conferido por la ley (o el testamento que pueda presentarse). </w:t>
      </w:r>
      <w:bookmarkStart w:id="0" w:name="_GoBack"/>
      <w:bookmarkEnd w:id="0"/>
    </w:p>
    <w:p w14:paraId="7716A9A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TERCERO. Vinculación.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los derechos que se transfieren en este contrato, recaen sobre todos los bienes que conforman la sucesión ilíquida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mencionada y entre los cuales y para efecto de su inscripción en el registro de instrumentos públicos se encuentra </w:t>
      </w:r>
      <w:proofErr w:type="gramStart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relacionado  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l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siguiente  bien  inmueble: </w:t>
      </w:r>
    </w:p>
    <w:p w14:paraId="3B76FC14" w14:textId="77777777" w:rsidR="00BF4B21" w:rsidRPr="004F75C6" w:rsidRDefault="00BF4B21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………………………………….., ubicado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en el territorio del municipio de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………., departamento de 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…. </w:t>
      </w:r>
    </w:p>
    <w:p w14:paraId="5EB15CB6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 una cabida total de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</w:t>
      </w:r>
      <w:r w:rsidR="00BF4B21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aproximadamente, con sus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mejoras,  anexidades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,  usos,  costumbres  y  servidumbres,  y  comprendida dentro de  los sigu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ientes linderos generales: ……………………………………......................................</w:t>
      </w:r>
    </w:p>
    <w:p w14:paraId="553E9CF7" w14:textId="77777777" w:rsidR="006C42BF" w:rsidRPr="004F75C6" w:rsidRDefault="006C42B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188A51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Bien inmueble identificado con cédula catastral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 y con matrícula inmobiliaria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 Este inmueble lo adquirió el causante por compra hecha a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………., según consta en la escritura pública </w:t>
      </w:r>
      <w:proofErr w:type="spell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Nº</w:t>
      </w:r>
      <w:proofErr w:type="spell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………. de fecha …………………</w:t>
      </w:r>
      <w:proofErr w:type="gramStart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.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 </w:t>
      </w:r>
    </w:p>
    <w:p w14:paraId="6E7F366A" w14:textId="73A660EA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CUARTO. Responsabilidad y obligaciones. 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responde al comprador de su edad de heredero del señor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……………………………………………………….,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y declara N</w:t>
      </w:r>
      <w:r w:rsidR="006C42B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haber enajenado antes el derecho objeto de la venta, el cual se halla libre de gravámenes, derechos de usufructo, uso o habitación, limitaciones o condiciones, embargos o litigios pendientes y de cualquier situación que afecte el derecho enajenado, y se obliga a salir al saneamiento de lo vendido en los casos previstos por la ley. </w:t>
      </w:r>
    </w:p>
    <w:p w14:paraId="21577D6A" w14:textId="77777777" w:rsidR="006C42BF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QUINTO. Autorización.</w:t>
      </w:r>
      <w:r w:rsidR="006C42BF"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El comprador cesionario queda autorizado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para  solicitar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 la  formación  a  su 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ombre,  de  la  hijuela  correspondiente  al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 xml:space="preserve"> derecho adquirido, pero si por cualquier motivo se hiciere la hijuela a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ombre del vendedor cedente, éste manifiesta su orden de entender esta adjudicación como hecha al comprador-cesionario quien con el registro de dicha hijuela será retroactivamente propietario de los inmuebles adjudicados. </w:t>
      </w:r>
    </w:p>
    <w:p w14:paraId="34731D8E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SEXTA. Precio.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Que esta venta se realiza por la suma de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………………………………...</w:t>
      </w:r>
    </w:p>
    <w:p w14:paraId="3F41A674" w14:textId="77777777" w:rsidR="006C42BF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…………………. de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pesos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moneda corriente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, ($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................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….</w:t>
      </w:r>
      <w:proofErr w:type="gramEnd"/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.) que el vendedor manifiesta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haber recibido a satisfacción del comprador con la firma del a presente escritura. </w:t>
      </w:r>
    </w:p>
    <w:p w14:paraId="549B901F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SÉPTIMO. Posesión. 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Que desde hoy transfiere la posesión legal de la herencia   con las facultades inherentes a ella y las de comenzar la posesión material de los bienes </w:t>
      </w:r>
      <w:proofErr w:type="spellStart"/>
      <w:r w:rsidRPr="004F75C6">
        <w:rPr>
          <w:rFonts w:ascii="Open Sans" w:eastAsia="Times New Roman" w:hAnsi="Open Sans"/>
          <w:sz w:val="24"/>
          <w:szCs w:val="24"/>
          <w:lang w:eastAsia="es-ES"/>
        </w:rPr>
        <w:t>herenciales</w:t>
      </w:r>
      <w:proofErr w:type="spellEnd"/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y 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administrarlos. Ellos son: …</w:t>
      </w:r>
      <w:proofErr w:type="gramStart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…….</w:t>
      </w:r>
      <w:proofErr w:type="gramEnd"/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………………………………………….</w:t>
      </w:r>
    </w:p>
    <w:p w14:paraId="6EF4E940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4A51CFC" w14:textId="77777777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Aceptación.   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Presente   el   </w:t>
      </w:r>
      <w:proofErr w:type="gramStart"/>
      <w:r w:rsidRPr="004F75C6">
        <w:rPr>
          <w:rFonts w:ascii="Open Sans" w:eastAsia="Times New Roman" w:hAnsi="Open Sans"/>
          <w:sz w:val="24"/>
          <w:szCs w:val="24"/>
          <w:lang w:eastAsia="es-ES"/>
        </w:rPr>
        <w:t>comprador,   </w:t>
      </w:r>
      <w:proofErr w:type="gramEnd"/>
      <w:r w:rsidRPr="004F75C6">
        <w:rPr>
          <w:rFonts w:ascii="Open Sans" w:eastAsia="Times New Roman" w:hAnsi="Open Sans"/>
          <w:sz w:val="24"/>
          <w:szCs w:val="24"/>
          <w:lang w:eastAsia="es-ES"/>
        </w:rPr>
        <w:t>señor</w:t>
      </w:r>
      <w:r w:rsidR="00162496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…………………………………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……….,   </w:t>
      </w:r>
    </w:p>
    <w:p w14:paraId="0D55B635" w14:textId="77777777" w:rsidR="00162496" w:rsidRPr="004F75C6" w:rsidRDefault="00162496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olombia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,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casado, mayor de edad e identificado como aparece al pie de su firma, domiciliado en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la …………………………………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………. dijo: que acepta los térmi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>n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>os del presente instrumento y la venta que en ella se hace; que se encuentra en posesión de la herencia y de los bienes arriba descritos y que</w:t>
      </w:r>
      <w:r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NO</w:t>
      </w:r>
      <w:r w:rsidR="00730D6F" w:rsidRPr="004F75C6">
        <w:rPr>
          <w:rFonts w:ascii="Open Sans" w:eastAsia="Times New Roman" w:hAnsi="Open Sans"/>
          <w:sz w:val="24"/>
          <w:szCs w:val="24"/>
          <w:lang w:eastAsia="es-ES"/>
        </w:rPr>
        <w:t xml:space="preserve"> tiene ningún parentesco con el vendedor. Una vez leída. </w:t>
      </w:r>
    </w:p>
    <w:p w14:paraId="0D50DE99" w14:textId="4EF37D91" w:rsidR="00162496" w:rsidRPr="004F75C6" w:rsidRDefault="00730D6F" w:rsidP="00BF4B21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Contratantes:</w:t>
      </w:r>
    </w:p>
    <w:p w14:paraId="0C6D2F10" w14:textId="6E250441" w:rsidR="00EC6B73" w:rsidRPr="004F75C6" w:rsidRDefault="00162496" w:rsidP="004F75C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t>_____________________________ C.C._________________ de _________________</w:t>
      </w:r>
    </w:p>
    <w:p w14:paraId="53B331AF" w14:textId="77777777" w:rsidR="00162496" w:rsidRPr="004F75C6" w:rsidRDefault="00162496" w:rsidP="00162496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4F75C6">
        <w:rPr>
          <w:rFonts w:ascii="Open Sans" w:eastAsia="Times New Roman" w:hAnsi="Open Sans"/>
          <w:sz w:val="24"/>
          <w:szCs w:val="24"/>
          <w:lang w:eastAsia="es-ES"/>
        </w:rPr>
        <w:lastRenderedPageBreak/>
        <w:t>______________________________ C.C._________________ de _________________</w:t>
      </w:r>
    </w:p>
    <w:p w14:paraId="1C85DB3F" w14:textId="77777777" w:rsidR="00162496" w:rsidRDefault="00162496" w:rsidP="00BF4B21">
      <w:pPr>
        <w:spacing w:line="360" w:lineRule="auto"/>
        <w:jc w:val="both"/>
      </w:pPr>
    </w:p>
    <w:sectPr w:rsidR="00162496" w:rsidSect="004F75C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DB830" w14:textId="77777777" w:rsidR="00EA4C1D" w:rsidRDefault="00EA4C1D" w:rsidP="00793CA8">
      <w:pPr>
        <w:spacing w:after="0" w:line="240" w:lineRule="auto"/>
      </w:pPr>
      <w:r>
        <w:separator/>
      </w:r>
    </w:p>
  </w:endnote>
  <w:endnote w:type="continuationSeparator" w:id="0">
    <w:p w14:paraId="0D26B46E" w14:textId="77777777" w:rsidR="00EA4C1D" w:rsidRDefault="00EA4C1D" w:rsidP="0079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DD7A" w14:textId="249F0493" w:rsidR="00793CA8" w:rsidRDefault="008F60A9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7F2E95" wp14:editId="4A97EA06">
          <wp:simplePos x="0" y="0"/>
          <wp:positionH relativeFrom="column">
            <wp:posOffset>-3811</wp:posOffset>
          </wp:positionH>
          <wp:positionV relativeFrom="paragraph">
            <wp:posOffset>-289560</wp:posOffset>
          </wp:positionV>
          <wp:extent cx="1933575" cy="714375"/>
          <wp:effectExtent l="0" t="0" r="0" b="0"/>
          <wp:wrapNone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5F043" w14:textId="77777777" w:rsidR="00EA4C1D" w:rsidRDefault="00EA4C1D" w:rsidP="00793CA8">
      <w:pPr>
        <w:spacing w:after="0" w:line="240" w:lineRule="auto"/>
      </w:pPr>
      <w:r>
        <w:separator/>
      </w:r>
    </w:p>
  </w:footnote>
  <w:footnote w:type="continuationSeparator" w:id="0">
    <w:p w14:paraId="25301FB0" w14:textId="77777777" w:rsidR="00EA4C1D" w:rsidRDefault="00EA4C1D" w:rsidP="0079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0B6B" w14:textId="77777777" w:rsidR="00793CA8" w:rsidRPr="00793CA8" w:rsidRDefault="00793CA8" w:rsidP="00793CA8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r w:rsidRPr="00793CA8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</w:p>
  <w:p w14:paraId="53D2D0EF" w14:textId="77777777" w:rsidR="00793CA8" w:rsidRDefault="00793C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in;height:1in" o:bullet="t">
        <v:imagedata r:id="rId1" o:title="NOTARIA"/>
      </v:shape>
    </w:pict>
  </w:numPicBullet>
  <w:abstractNum w:abstractNumId="0" w15:restartNumberingAfterBreak="0">
    <w:nsid w:val="51684C0F"/>
    <w:multiLevelType w:val="hybridMultilevel"/>
    <w:tmpl w:val="3D08E8F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D6F"/>
    <w:rsid w:val="00083BF9"/>
    <w:rsid w:val="00144C03"/>
    <w:rsid w:val="0015784C"/>
    <w:rsid w:val="00162496"/>
    <w:rsid w:val="004F75C6"/>
    <w:rsid w:val="005F18FD"/>
    <w:rsid w:val="006C42BF"/>
    <w:rsid w:val="00730D6F"/>
    <w:rsid w:val="00793CA8"/>
    <w:rsid w:val="008F60A9"/>
    <w:rsid w:val="009420AE"/>
    <w:rsid w:val="00B718C2"/>
    <w:rsid w:val="00BF4B21"/>
    <w:rsid w:val="00EA4C1D"/>
    <w:rsid w:val="00E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77A5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0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D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C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93C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C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WILBER</cp:lastModifiedBy>
  <cp:revision>6</cp:revision>
  <dcterms:created xsi:type="dcterms:W3CDTF">2016-08-03T14:11:00Z</dcterms:created>
  <dcterms:modified xsi:type="dcterms:W3CDTF">2022-09-19T01:01:00Z</dcterms:modified>
</cp:coreProperties>
</file>